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AD" w:rsidRPr="00156FAB" w:rsidRDefault="006141AD" w:rsidP="006141AD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Денсаулық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сақтау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саласы</w:t>
      </w:r>
      <w:bookmarkStart w:id="0" w:name="_GoBack"/>
      <w:bookmarkEnd w:id="0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ның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кадрларын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даярлықтан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өткізу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олардың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біліктілігін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арттыру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қайта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даярлау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құжаттарды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беру"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көрсетілетін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қызмет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стандартын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бекіту</w:t>
      </w:r>
      <w:proofErr w:type="spellEnd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</w:p>
    <w:p w:rsidR="006141AD" w:rsidRPr="00156FAB" w:rsidRDefault="006141AD" w:rsidP="006141AD">
      <w:pPr>
        <w:pStyle w:val="a4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  <w:r w:rsidRPr="00156FAB">
        <w:rPr>
          <w:sz w:val="28"/>
          <w:szCs w:val="28"/>
        </w:rPr>
        <w:t xml:space="preserve"> даму </w:t>
      </w:r>
      <w:proofErr w:type="spellStart"/>
      <w:r w:rsidRPr="00156FAB">
        <w:rPr>
          <w:sz w:val="28"/>
          <w:szCs w:val="28"/>
        </w:rPr>
        <w:t>министрінің</w:t>
      </w:r>
      <w:proofErr w:type="spellEnd"/>
      <w:r w:rsidRPr="00156FAB">
        <w:rPr>
          <w:sz w:val="28"/>
          <w:szCs w:val="28"/>
        </w:rPr>
        <w:t xml:space="preserve"> 2015 </w:t>
      </w:r>
      <w:proofErr w:type="spellStart"/>
      <w:r w:rsidRPr="00156FAB">
        <w:rPr>
          <w:sz w:val="28"/>
          <w:szCs w:val="28"/>
        </w:rPr>
        <w:t>жылғы</w:t>
      </w:r>
      <w:proofErr w:type="spellEnd"/>
      <w:r w:rsidRPr="00156FAB">
        <w:rPr>
          <w:sz w:val="28"/>
          <w:szCs w:val="28"/>
        </w:rPr>
        <w:t xml:space="preserve"> 28 </w:t>
      </w:r>
      <w:proofErr w:type="spellStart"/>
      <w:r w:rsidRPr="00156FAB">
        <w:rPr>
          <w:sz w:val="28"/>
          <w:szCs w:val="28"/>
        </w:rPr>
        <w:t>сәуірдегі</w:t>
      </w:r>
      <w:proofErr w:type="spellEnd"/>
      <w:r w:rsidRPr="00156FAB">
        <w:rPr>
          <w:sz w:val="28"/>
          <w:szCs w:val="28"/>
        </w:rPr>
        <w:t xml:space="preserve"> № 297 </w:t>
      </w:r>
      <w:proofErr w:type="spellStart"/>
      <w:r w:rsidRPr="00156FAB">
        <w:rPr>
          <w:sz w:val="28"/>
          <w:szCs w:val="28"/>
        </w:rPr>
        <w:t>бұйрығы</w:t>
      </w:r>
      <w:proofErr w:type="spellEnd"/>
      <w:r w:rsidRPr="00156FAB">
        <w:rPr>
          <w:sz w:val="28"/>
          <w:szCs w:val="28"/>
        </w:rPr>
        <w:t xml:space="preserve">.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Әділет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министрлігінде</w:t>
      </w:r>
      <w:proofErr w:type="spellEnd"/>
      <w:r w:rsidRPr="00156FAB">
        <w:rPr>
          <w:sz w:val="28"/>
          <w:szCs w:val="28"/>
        </w:rPr>
        <w:t xml:space="preserve"> 2015 </w:t>
      </w:r>
      <w:proofErr w:type="spellStart"/>
      <w:r w:rsidRPr="00156FAB">
        <w:rPr>
          <w:sz w:val="28"/>
          <w:szCs w:val="28"/>
        </w:rPr>
        <w:t>жылы</w:t>
      </w:r>
      <w:proofErr w:type="spellEnd"/>
      <w:r w:rsidRPr="00156FAB">
        <w:rPr>
          <w:sz w:val="28"/>
          <w:szCs w:val="28"/>
        </w:rPr>
        <w:t xml:space="preserve"> 11 </w:t>
      </w:r>
      <w:proofErr w:type="spellStart"/>
      <w:r w:rsidRPr="00156FAB">
        <w:rPr>
          <w:sz w:val="28"/>
          <w:szCs w:val="28"/>
        </w:rPr>
        <w:t>маусымда</w:t>
      </w:r>
      <w:proofErr w:type="spellEnd"/>
      <w:r w:rsidRPr="00156FAB">
        <w:rPr>
          <w:sz w:val="28"/>
          <w:szCs w:val="28"/>
        </w:rPr>
        <w:t xml:space="preserve"> № 11303 </w:t>
      </w:r>
      <w:proofErr w:type="spellStart"/>
      <w:r w:rsidRPr="00156FAB">
        <w:rPr>
          <w:sz w:val="28"/>
          <w:szCs w:val="28"/>
        </w:rPr>
        <w:t>тіркелді</w:t>
      </w:r>
      <w:proofErr w:type="spellEnd"/>
    </w:p>
    <w:p w:rsidR="006141AD" w:rsidRDefault="006141AD" w:rsidP="006141AD">
      <w:pPr>
        <w:pStyle w:val="a4"/>
        <w:jc w:val="both"/>
        <w:rPr>
          <w:b/>
          <w:bCs/>
          <w:sz w:val="28"/>
          <w:szCs w:val="28"/>
        </w:rPr>
      </w:pPr>
      <w:r w:rsidRPr="00156FAB">
        <w:rPr>
          <w:sz w:val="28"/>
          <w:szCs w:val="28"/>
        </w:rPr>
        <w:t>«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» 2013 </w:t>
      </w:r>
      <w:proofErr w:type="spellStart"/>
      <w:r w:rsidRPr="00156FAB">
        <w:rPr>
          <w:sz w:val="28"/>
          <w:szCs w:val="28"/>
        </w:rPr>
        <w:t>жылғы</w:t>
      </w:r>
      <w:proofErr w:type="spellEnd"/>
      <w:r w:rsidRPr="00156FAB">
        <w:rPr>
          <w:sz w:val="28"/>
          <w:szCs w:val="28"/>
        </w:rPr>
        <w:t xml:space="preserve"> 15 </w:t>
      </w:r>
      <w:proofErr w:type="spellStart"/>
      <w:r w:rsidRPr="00156FAB">
        <w:rPr>
          <w:sz w:val="28"/>
          <w:szCs w:val="28"/>
        </w:rPr>
        <w:t>сәуірдегі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proofErr w:type="gramStart"/>
      <w:r w:rsidRPr="00156FAB">
        <w:rPr>
          <w:sz w:val="28"/>
          <w:szCs w:val="28"/>
        </w:rPr>
        <w:t>Заңының</w:t>
      </w:r>
      <w:proofErr w:type="spellEnd"/>
      <w:r>
        <w:rPr>
          <w:sz w:val="28"/>
          <w:szCs w:val="28"/>
        </w:rPr>
        <w:t xml:space="preserve"> </w:t>
      </w:r>
      <w:hyperlink r:id="rId5" w:anchor="z12" w:history="1">
        <w:r w:rsidRPr="00156FAB">
          <w:rPr>
            <w:rStyle w:val="a3"/>
            <w:sz w:val="28"/>
            <w:szCs w:val="28"/>
          </w:rPr>
          <w:t>10-бабының</w:t>
        </w:r>
      </w:hyperlink>
      <w:r w:rsidRPr="00156FAB">
        <w:rPr>
          <w:sz w:val="28"/>
          <w:szCs w:val="28"/>
        </w:rPr>
        <w:t xml:space="preserve"> 1</w:t>
      </w:r>
      <w:proofErr w:type="gramEnd"/>
      <w:r w:rsidRPr="00156FAB">
        <w:rPr>
          <w:sz w:val="28"/>
          <w:szCs w:val="28"/>
        </w:rPr>
        <w:t>)-</w:t>
      </w:r>
      <w:proofErr w:type="spellStart"/>
      <w:r w:rsidRPr="00156FAB">
        <w:rPr>
          <w:sz w:val="28"/>
          <w:szCs w:val="28"/>
        </w:rPr>
        <w:t>тармақшасына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сәйкес</w:t>
      </w:r>
      <w:proofErr w:type="spellEnd"/>
      <w:r w:rsidRPr="00156FAB">
        <w:rPr>
          <w:sz w:val="28"/>
          <w:szCs w:val="28"/>
        </w:rPr>
        <w:t xml:space="preserve"> </w:t>
      </w:r>
      <w:r w:rsidRPr="00156FAB">
        <w:rPr>
          <w:b/>
          <w:bCs/>
          <w:sz w:val="28"/>
          <w:szCs w:val="28"/>
        </w:rPr>
        <w:t>БҰЙЫРАМЫН:</w:t>
      </w:r>
      <w:bookmarkStart w:id="1" w:name="z2"/>
      <w:bookmarkEnd w:id="1"/>
    </w:p>
    <w:p w:rsidR="006141AD" w:rsidRDefault="006141AD" w:rsidP="006141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Қоса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беріліп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отырған</w:t>
      </w:r>
      <w:proofErr w:type="spellEnd"/>
      <w:r w:rsidRPr="00156FAB">
        <w:rPr>
          <w:sz w:val="28"/>
          <w:szCs w:val="28"/>
        </w:rPr>
        <w:t xml:space="preserve"> «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кадрларын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өткізу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олардың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біліктілігін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қайта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беру»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proofErr w:type="gramStart"/>
      <w:r w:rsidRPr="00156FAB">
        <w:rPr>
          <w:sz w:val="28"/>
          <w:szCs w:val="28"/>
        </w:rPr>
        <w:t>көрсетілетін</w:t>
      </w:r>
      <w:proofErr w:type="spellEnd"/>
      <w:r>
        <w:rPr>
          <w:sz w:val="28"/>
          <w:szCs w:val="28"/>
        </w:rPr>
        <w:t xml:space="preserve"> </w:t>
      </w:r>
      <w:hyperlink r:id="rId6" w:anchor="z10" w:history="1">
        <w:r w:rsidRPr="00156FAB">
          <w:rPr>
            <w:rStyle w:val="a3"/>
            <w:sz w:val="28"/>
            <w:szCs w:val="28"/>
          </w:rPr>
          <w:t>қызмет стандарты</w:t>
        </w:r>
      </w:hyperlink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бекітілсін</w:t>
      </w:r>
      <w:proofErr w:type="spellEnd"/>
      <w:proofErr w:type="gramEnd"/>
      <w:r w:rsidRPr="00156FAB">
        <w:rPr>
          <w:sz w:val="28"/>
          <w:szCs w:val="28"/>
        </w:rPr>
        <w:t>.</w:t>
      </w:r>
      <w:bookmarkStart w:id="2" w:name="z3"/>
      <w:bookmarkEnd w:id="2"/>
    </w:p>
    <w:p w:rsidR="006141AD" w:rsidRDefault="006141AD" w:rsidP="006141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  <w:r w:rsidRPr="00156FAB">
        <w:rPr>
          <w:sz w:val="28"/>
          <w:szCs w:val="28"/>
        </w:rPr>
        <w:t xml:space="preserve"> даму </w:t>
      </w:r>
      <w:proofErr w:type="spellStart"/>
      <w:r w:rsidRPr="00156FAB">
        <w:rPr>
          <w:sz w:val="28"/>
          <w:szCs w:val="28"/>
        </w:rPr>
        <w:t>министрлігінің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Ғылым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адами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ресурстар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департаменті</w:t>
      </w:r>
      <w:proofErr w:type="spellEnd"/>
      <w:r w:rsidRPr="00156FAB">
        <w:rPr>
          <w:sz w:val="28"/>
          <w:szCs w:val="28"/>
        </w:rPr>
        <w:t>:</w:t>
      </w:r>
      <w:bookmarkStart w:id="3" w:name="z4"/>
      <w:bookmarkEnd w:id="3"/>
    </w:p>
    <w:p w:rsidR="006141AD" w:rsidRDefault="006141AD" w:rsidP="006141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56FAB">
        <w:rPr>
          <w:sz w:val="28"/>
          <w:szCs w:val="28"/>
        </w:rPr>
        <w:t>осы</w:t>
      </w:r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бұйрықты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Әділет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министрлігінде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тіркелуді</w:t>
      </w:r>
      <w:proofErr w:type="spellEnd"/>
      <w:r w:rsidRPr="00156FAB">
        <w:rPr>
          <w:sz w:val="28"/>
          <w:szCs w:val="28"/>
        </w:rPr>
        <w:t>;</w:t>
      </w:r>
      <w:bookmarkStart w:id="4" w:name="z5"/>
      <w:bookmarkEnd w:id="4"/>
    </w:p>
    <w:p w:rsidR="006141AD" w:rsidRDefault="006141AD" w:rsidP="006141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56FAB">
        <w:rPr>
          <w:sz w:val="28"/>
          <w:szCs w:val="28"/>
        </w:rPr>
        <w:t>сы</w:t>
      </w:r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бұйрық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Әділет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министрлігінде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тіркелгеннен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кейін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күнтізбелік</w:t>
      </w:r>
      <w:proofErr w:type="spellEnd"/>
      <w:r w:rsidRPr="00156FAB">
        <w:rPr>
          <w:sz w:val="28"/>
          <w:szCs w:val="28"/>
        </w:rPr>
        <w:t xml:space="preserve"> он </w:t>
      </w:r>
      <w:proofErr w:type="spellStart"/>
      <w:r w:rsidRPr="00156FAB">
        <w:rPr>
          <w:sz w:val="28"/>
          <w:szCs w:val="28"/>
        </w:rPr>
        <w:t>күн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ішінде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бұқаралық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ақпарат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құралдарында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«</w:t>
      </w:r>
      <w:proofErr w:type="spellStart"/>
      <w:r w:rsidRPr="00156FAB">
        <w:rPr>
          <w:sz w:val="28"/>
          <w:szCs w:val="28"/>
        </w:rPr>
        <w:t>Әділет</w:t>
      </w:r>
      <w:proofErr w:type="spellEnd"/>
      <w:r w:rsidRPr="00156FAB">
        <w:rPr>
          <w:sz w:val="28"/>
          <w:szCs w:val="28"/>
        </w:rPr>
        <w:t xml:space="preserve">» </w:t>
      </w:r>
      <w:proofErr w:type="spellStart"/>
      <w:r w:rsidRPr="00156FAB">
        <w:rPr>
          <w:sz w:val="28"/>
          <w:szCs w:val="28"/>
        </w:rPr>
        <w:t>ақпараттық-құқықтық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жүйесінде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ресми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жариялануын</w:t>
      </w:r>
      <w:proofErr w:type="spellEnd"/>
      <w:r w:rsidRPr="00156FAB">
        <w:rPr>
          <w:sz w:val="28"/>
          <w:szCs w:val="28"/>
        </w:rPr>
        <w:t>;</w:t>
      </w:r>
    </w:p>
    <w:p w:rsidR="006141AD" w:rsidRDefault="006141AD" w:rsidP="006141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56FAB">
        <w:rPr>
          <w:sz w:val="28"/>
          <w:szCs w:val="28"/>
        </w:rPr>
        <w:t>осы</w:t>
      </w:r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бұйрықты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  <w:r w:rsidRPr="00156FAB">
        <w:rPr>
          <w:sz w:val="28"/>
          <w:szCs w:val="28"/>
        </w:rPr>
        <w:t xml:space="preserve"> даму </w:t>
      </w:r>
      <w:proofErr w:type="spellStart"/>
      <w:r w:rsidRPr="00156FAB">
        <w:rPr>
          <w:sz w:val="28"/>
          <w:szCs w:val="28"/>
        </w:rPr>
        <w:t>министрлігінің</w:t>
      </w:r>
      <w:proofErr w:type="spellEnd"/>
      <w:r w:rsidRPr="00156FAB">
        <w:rPr>
          <w:sz w:val="28"/>
          <w:szCs w:val="28"/>
        </w:rPr>
        <w:t xml:space="preserve"> интернет-</w:t>
      </w:r>
      <w:proofErr w:type="spellStart"/>
      <w:r w:rsidRPr="00156FAB">
        <w:rPr>
          <w:sz w:val="28"/>
          <w:szCs w:val="28"/>
        </w:rPr>
        <w:t>ресурсында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орналасуын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қамтамасыз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етсін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Осы </w:t>
      </w:r>
      <w:proofErr w:type="spellStart"/>
      <w:r w:rsidRPr="00156FAB">
        <w:rPr>
          <w:sz w:val="28"/>
          <w:szCs w:val="28"/>
        </w:rPr>
        <w:t>бұйрықтың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орындалуын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бақылау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  <w:r w:rsidRPr="00156FAB">
        <w:rPr>
          <w:sz w:val="28"/>
          <w:szCs w:val="28"/>
        </w:rPr>
        <w:t xml:space="preserve"> даму </w:t>
      </w:r>
      <w:proofErr w:type="spellStart"/>
      <w:r w:rsidRPr="00156FAB">
        <w:rPr>
          <w:sz w:val="28"/>
          <w:szCs w:val="28"/>
        </w:rPr>
        <w:t>бірінші</w:t>
      </w:r>
      <w:proofErr w:type="spellEnd"/>
      <w:r w:rsidRPr="00156FAB">
        <w:rPr>
          <w:sz w:val="28"/>
          <w:szCs w:val="28"/>
        </w:rPr>
        <w:t xml:space="preserve"> вице-</w:t>
      </w:r>
      <w:proofErr w:type="spellStart"/>
      <w:r w:rsidRPr="00156FAB">
        <w:rPr>
          <w:sz w:val="28"/>
          <w:szCs w:val="28"/>
        </w:rPr>
        <w:t>министрі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С.Қайырбековаға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жүктелсін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4. Осы </w:t>
      </w:r>
      <w:proofErr w:type="spellStart"/>
      <w:r w:rsidRPr="00156FAB">
        <w:rPr>
          <w:sz w:val="28"/>
          <w:szCs w:val="28"/>
        </w:rPr>
        <w:t>бұйрық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алғашқы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ресми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жарияланған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бастап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күнтізбелік</w:t>
      </w:r>
      <w:proofErr w:type="spellEnd"/>
      <w:r w:rsidRPr="00156FAB">
        <w:rPr>
          <w:sz w:val="28"/>
          <w:szCs w:val="28"/>
        </w:rPr>
        <w:t xml:space="preserve"> он </w:t>
      </w:r>
      <w:proofErr w:type="spellStart"/>
      <w:r w:rsidRPr="00156FAB">
        <w:rPr>
          <w:sz w:val="28"/>
          <w:szCs w:val="28"/>
        </w:rPr>
        <w:t>күн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соң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қолданысқа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енгізіледі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 w:rsidRPr="00156FAB">
        <w:rPr>
          <w:i/>
          <w:iCs/>
          <w:sz w:val="28"/>
          <w:szCs w:val="28"/>
        </w:rPr>
        <w:t>Қазақстан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Республикасының</w:t>
      </w:r>
      <w:proofErr w:type="spellEnd"/>
      <w:r w:rsidRPr="00156FAB">
        <w:rPr>
          <w:i/>
          <w:iCs/>
          <w:sz w:val="28"/>
          <w:szCs w:val="28"/>
        </w:rPr>
        <w:t xml:space="preserve"> </w:t>
      </w:r>
    </w:p>
    <w:p w:rsidR="006141AD" w:rsidRPr="00156FAB" w:rsidRDefault="006141AD" w:rsidP="006141A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56FAB">
        <w:rPr>
          <w:i/>
          <w:iCs/>
          <w:sz w:val="28"/>
          <w:szCs w:val="28"/>
        </w:rPr>
        <w:t>Денсаулық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сақтау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және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әлеуметтік</w:t>
      </w:r>
      <w:proofErr w:type="spellEnd"/>
      <w:r w:rsidRPr="00156FAB">
        <w:rPr>
          <w:i/>
          <w:iCs/>
          <w:sz w:val="28"/>
          <w:szCs w:val="28"/>
        </w:rPr>
        <w:t xml:space="preserve"> даму </w:t>
      </w:r>
      <w:proofErr w:type="spellStart"/>
      <w:r w:rsidRPr="00156FAB">
        <w:rPr>
          <w:i/>
          <w:iCs/>
          <w:sz w:val="28"/>
          <w:szCs w:val="28"/>
        </w:rPr>
        <w:t>министрі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</w:t>
      </w:r>
      <w:r w:rsidRPr="00156FAB">
        <w:rPr>
          <w:i/>
          <w:iCs/>
          <w:sz w:val="28"/>
          <w:szCs w:val="28"/>
        </w:rPr>
        <w:t xml:space="preserve">Т. </w:t>
      </w:r>
      <w:proofErr w:type="spellStart"/>
      <w:r w:rsidRPr="00156FAB">
        <w:rPr>
          <w:i/>
          <w:iCs/>
          <w:sz w:val="28"/>
          <w:szCs w:val="28"/>
        </w:rPr>
        <w:t>Дүйсенова</w:t>
      </w:r>
      <w:proofErr w:type="spellEnd"/>
    </w:p>
    <w:p w:rsidR="006141AD" w:rsidRDefault="006141AD" w:rsidP="006141AD">
      <w:pPr>
        <w:pStyle w:val="a4"/>
        <w:jc w:val="right"/>
        <w:rPr>
          <w:i/>
          <w:iCs/>
          <w:sz w:val="28"/>
          <w:szCs w:val="28"/>
        </w:rPr>
      </w:pPr>
      <w:r w:rsidRPr="00156FAB">
        <w:rPr>
          <w:i/>
          <w:iCs/>
          <w:sz w:val="28"/>
          <w:szCs w:val="28"/>
        </w:rPr>
        <w:t>КЕЛІСІЛДІ</w:t>
      </w:r>
    </w:p>
    <w:p w:rsidR="006141AD" w:rsidRDefault="006141AD" w:rsidP="006141AD">
      <w:pPr>
        <w:pStyle w:val="a4"/>
        <w:jc w:val="right"/>
        <w:rPr>
          <w:i/>
          <w:iCs/>
          <w:sz w:val="28"/>
          <w:szCs w:val="28"/>
        </w:rPr>
      </w:pPr>
      <w:proofErr w:type="spellStart"/>
      <w:r w:rsidRPr="00156FAB">
        <w:rPr>
          <w:i/>
          <w:iCs/>
          <w:sz w:val="28"/>
          <w:szCs w:val="28"/>
        </w:rPr>
        <w:t>Қазақстан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Республикасының</w:t>
      </w:r>
      <w:proofErr w:type="spellEnd"/>
      <w:r w:rsidRPr="00156FAB">
        <w:rPr>
          <w:i/>
          <w:iCs/>
          <w:sz w:val="28"/>
          <w:szCs w:val="28"/>
        </w:rPr>
        <w:t xml:space="preserve"> </w:t>
      </w:r>
      <w:proofErr w:type="spellStart"/>
      <w:r w:rsidRPr="00156FAB">
        <w:rPr>
          <w:i/>
          <w:iCs/>
          <w:sz w:val="28"/>
          <w:szCs w:val="28"/>
        </w:rPr>
        <w:t>Ұлттық</w:t>
      </w:r>
      <w:proofErr w:type="spellEnd"/>
      <w:r w:rsidRPr="00156FAB">
        <w:rPr>
          <w:i/>
          <w:iCs/>
          <w:sz w:val="28"/>
          <w:szCs w:val="28"/>
        </w:rPr>
        <w:t xml:space="preserve"> экономика </w:t>
      </w:r>
      <w:proofErr w:type="spellStart"/>
      <w:r w:rsidRPr="00156FAB">
        <w:rPr>
          <w:i/>
          <w:iCs/>
          <w:sz w:val="28"/>
          <w:szCs w:val="28"/>
        </w:rPr>
        <w:t>министрі</w:t>
      </w:r>
      <w:proofErr w:type="spellEnd"/>
      <w:r w:rsidRPr="00156FAB">
        <w:rPr>
          <w:i/>
          <w:iCs/>
          <w:sz w:val="28"/>
          <w:szCs w:val="28"/>
        </w:rPr>
        <w:t xml:space="preserve"> ___________________ Е. </w:t>
      </w:r>
      <w:proofErr w:type="spellStart"/>
      <w:r w:rsidRPr="00156FAB">
        <w:rPr>
          <w:i/>
          <w:iCs/>
          <w:sz w:val="28"/>
          <w:szCs w:val="28"/>
        </w:rPr>
        <w:t>Досаев</w:t>
      </w:r>
      <w:proofErr w:type="spellEnd"/>
    </w:p>
    <w:p w:rsidR="006141AD" w:rsidRPr="00156FAB" w:rsidRDefault="006141AD" w:rsidP="006141AD">
      <w:pPr>
        <w:pStyle w:val="a4"/>
        <w:rPr>
          <w:sz w:val="28"/>
          <w:szCs w:val="28"/>
        </w:rPr>
      </w:pPr>
      <w:r w:rsidRPr="00156FAB">
        <w:rPr>
          <w:i/>
          <w:iCs/>
          <w:sz w:val="28"/>
          <w:szCs w:val="28"/>
        </w:rPr>
        <w:t xml:space="preserve">2015 </w:t>
      </w:r>
      <w:proofErr w:type="spellStart"/>
      <w:r w:rsidRPr="00156FAB">
        <w:rPr>
          <w:i/>
          <w:iCs/>
          <w:sz w:val="28"/>
          <w:szCs w:val="28"/>
        </w:rPr>
        <w:t>жылғы</w:t>
      </w:r>
      <w:proofErr w:type="spellEnd"/>
      <w:r w:rsidRPr="00156FAB">
        <w:rPr>
          <w:i/>
          <w:iCs/>
          <w:sz w:val="28"/>
          <w:szCs w:val="28"/>
        </w:rPr>
        <w:t xml:space="preserve"> 8 </w:t>
      </w:r>
      <w:proofErr w:type="spellStart"/>
      <w:r w:rsidRPr="00156FAB">
        <w:rPr>
          <w:i/>
          <w:iCs/>
          <w:sz w:val="28"/>
          <w:szCs w:val="28"/>
        </w:rPr>
        <w:t>мамыр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lastRenderedPageBreak/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Республикасының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156FAB">
        <w:rPr>
          <w:sz w:val="28"/>
          <w:szCs w:val="28"/>
        </w:rPr>
        <w:t>даму</w:t>
      </w:r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министрінің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 xml:space="preserve">2015 </w:t>
      </w:r>
      <w:proofErr w:type="spellStart"/>
      <w:r w:rsidRPr="00156FAB">
        <w:rPr>
          <w:sz w:val="28"/>
          <w:szCs w:val="28"/>
        </w:rPr>
        <w:t>жылғы</w:t>
      </w:r>
      <w:proofErr w:type="spellEnd"/>
      <w:r w:rsidRPr="00156FAB">
        <w:rPr>
          <w:sz w:val="28"/>
          <w:szCs w:val="28"/>
        </w:rPr>
        <w:t xml:space="preserve"> 28 </w:t>
      </w:r>
      <w:proofErr w:type="spellStart"/>
      <w:r w:rsidRPr="00156FAB">
        <w:rPr>
          <w:sz w:val="28"/>
          <w:szCs w:val="28"/>
        </w:rPr>
        <w:t>сәуірдегі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№ 297</w:t>
      </w:r>
      <w:r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бұйрығымен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Бекітілген</w:t>
      </w:r>
      <w:proofErr w:type="spellEnd"/>
    </w:p>
    <w:p w:rsidR="006141AD" w:rsidRPr="00156FAB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141AD" w:rsidRDefault="006141AD" w:rsidP="006141AD">
      <w:pPr>
        <w:pStyle w:val="3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саласының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кадрларын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даярлықтан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беру»</w:t>
      </w:r>
    </w:p>
    <w:p w:rsidR="006141AD" w:rsidRPr="00156FAB" w:rsidRDefault="006141AD" w:rsidP="006141AD">
      <w:pPr>
        <w:pStyle w:val="3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proofErr w:type="gram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стандарты</w:t>
      </w:r>
    </w:p>
    <w:p w:rsidR="006141AD" w:rsidRPr="00156FAB" w:rsidRDefault="006141AD" w:rsidP="006141AD">
      <w:pPr>
        <w:pStyle w:val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ережелер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>1. «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кадрларын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өткізу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олардың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біліктілігін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қайта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беру»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бұдан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әрі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>).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2.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стандартын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әлеуметтік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министрлігі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бұдан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әрі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Министрлік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әзірледі</w:t>
      </w:r>
      <w:proofErr w:type="spellEnd"/>
      <w:r w:rsidRPr="00156FAB">
        <w:rPr>
          <w:sz w:val="28"/>
          <w:szCs w:val="28"/>
        </w:rPr>
        <w:t>.</w:t>
      </w:r>
      <w:bookmarkStart w:id="5" w:name="z14"/>
      <w:bookmarkEnd w:id="5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3.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саласындағы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білім</w:t>
      </w:r>
      <w:proofErr w:type="spellEnd"/>
      <w:r w:rsidRPr="00156FAB">
        <w:rPr>
          <w:sz w:val="28"/>
          <w:szCs w:val="28"/>
        </w:rPr>
        <w:t xml:space="preserve"> беру </w:t>
      </w:r>
      <w:proofErr w:type="spellStart"/>
      <w:r w:rsidRPr="00156FAB">
        <w:rPr>
          <w:sz w:val="28"/>
          <w:szCs w:val="28"/>
        </w:rPr>
        <w:t>ұйымдары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бұдан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әрі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көрсетеді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Өтініштерді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қабылдау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қорытынды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нәтижелерін</w:t>
      </w:r>
      <w:proofErr w:type="spellEnd"/>
      <w:r w:rsidRPr="00156FAB">
        <w:rPr>
          <w:sz w:val="28"/>
          <w:szCs w:val="28"/>
        </w:rPr>
        <w:t xml:space="preserve"> беру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жүзеге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асырылады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3"/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тәртібі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6FAB">
        <w:rPr>
          <w:sz w:val="28"/>
          <w:szCs w:val="28"/>
        </w:rPr>
        <w:t xml:space="preserve">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мерзімдері</w:t>
      </w:r>
      <w:proofErr w:type="spellEnd"/>
      <w:r w:rsidRPr="00156FAB">
        <w:rPr>
          <w:sz w:val="28"/>
          <w:szCs w:val="28"/>
        </w:rPr>
        <w:t>:</w:t>
      </w:r>
      <w:bookmarkStart w:id="6" w:name="z17"/>
      <w:bookmarkEnd w:id="6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1)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топтамасын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тапсырған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сәттен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бастап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қорытынды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аттестаттау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комиссиясының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біліктілік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комиссиясы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басшысының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шешімі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қабылданған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бастап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өткізу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беру – 15 (он бес) </w:t>
      </w:r>
      <w:proofErr w:type="spellStart"/>
      <w:r w:rsidRPr="00156FAB">
        <w:rPr>
          <w:sz w:val="28"/>
          <w:szCs w:val="28"/>
        </w:rPr>
        <w:t>жұмыс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ішінде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біліктілігін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қайта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беру – 3 (</w:t>
      </w:r>
      <w:proofErr w:type="spellStart"/>
      <w:r w:rsidRPr="00156FAB">
        <w:rPr>
          <w:sz w:val="28"/>
          <w:szCs w:val="28"/>
        </w:rPr>
        <w:t>үш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жұмыс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ішінде</w:t>
      </w:r>
      <w:proofErr w:type="spellEnd"/>
      <w:r w:rsidRPr="00156FAB">
        <w:rPr>
          <w:sz w:val="28"/>
          <w:szCs w:val="28"/>
        </w:rPr>
        <w:t>;</w:t>
      </w:r>
      <w:bookmarkStart w:id="7" w:name="z18"/>
      <w:bookmarkEnd w:id="7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2)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тапсыру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үшін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күтудің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барынша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рұқсат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уақыты</w:t>
      </w:r>
      <w:proofErr w:type="spellEnd"/>
      <w:r w:rsidRPr="00156FAB">
        <w:rPr>
          <w:sz w:val="28"/>
          <w:szCs w:val="28"/>
        </w:rPr>
        <w:t xml:space="preserve"> – 30 (</w:t>
      </w:r>
      <w:proofErr w:type="spellStart"/>
      <w:r w:rsidRPr="00156FAB">
        <w:rPr>
          <w:sz w:val="28"/>
          <w:szCs w:val="28"/>
        </w:rPr>
        <w:t>отыз</w:t>
      </w:r>
      <w:proofErr w:type="spellEnd"/>
      <w:r w:rsidRPr="00156FAB">
        <w:rPr>
          <w:sz w:val="28"/>
          <w:szCs w:val="28"/>
        </w:rPr>
        <w:t>) минут;</w:t>
      </w:r>
      <w:bookmarkStart w:id="8" w:name="z19"/>
      <w:bookmarkEnd w:id="8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3)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көрсетудің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барынша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рұқсат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уақыты</w:t>
      </w:r>
      <w:proofErr w:type="spellEnd"/>
      <w:r w:rsidRPr="00156FAB">
        <w:rPr>
          <w:sz w:val="28"/>
          <w:szCs w:val="28"/>
        </w:rPr>
        <w:t xml:space="preserve"> – 30 (</w:t>
      </w:r>
      <w:proofErr w:type="spellStart"/>
      <w:r w:rsidRPr="00156FAB">
        <w:rPr>
          <w:sz w:val="28"/>
          <w:szCs w:val="28"/>
        </w:rPr>
        <w:t>отыз</w:t>
      </w:r>
      <w:proofErr w:type="spellEnd"/>
      <w:r w:rsidRPr="00156FAB">
        <w:rPr>
          <w:sz w:val="28"/>
          <w:szCs w:val="28"/>
        </w:rPr>
        <w:t>) минут.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5.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нысаны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қағаз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түрінде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6.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нәтижесі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кадрларын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өткізу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біліктілігін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қайта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</w:t>
      </w:r>
      <w:proofErr w:type="spellEnd"/>
      <w:r w:rsidRPr="00156FAB">
        <w:rPr>
          <w:sz w:val="28"/>
          <w:szCs w:val="28"/>
        </w:rPr>
        <w:t>.</w:t>
      </w:r>
      <w:bookmarkStart w:id="9" w:name="z22"/>
      <w:bookmarkEnd w:id="9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қорытынды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нәтижелерін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тапсыру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үлгісі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қағаз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жүзінде</w:t>
      </w:r>
      <w:proofErr w:type="spellEnd"/>
      <w:r w:rsidRPr="00156FAB">
        <w:rPr>
          <w:sz w:val="28"/>
          <w:szCs w:val="28"/>
        </w:rPr>
        <w:t>.</w:t>
      </w:r>
      <w:bookmarkStart w:id="10" w:name="z23"/>
      <w:bookmarkEnd w:id="10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7.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- </w:t>
      </w:r>
      <w:proofErr w:type="spellStart"/>
      <w:r w:rsidRPr="00156FAB">
        <w:rPr>
          <w:sz w:val="28"/>
          <w:szCs w:val="28"/>
        </w:rPr>
        <w:t>жеке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тұлғаларға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тегін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8.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жұмыс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кестесі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Еңбек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кодексіне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сәйкес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демалыс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мереке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күндерінен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басқа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дүйсенбі</w:t>
      </w:r>
      <w:proofErr w:type="spellEnd"/>
      <w:r w:rsidRPr="00156FAB">
        <w:rPr>
          <w:sz w:val="28"/>
          <w:szCs w:val="28"/>
        </w:rPr>
        <w:t xml:space="preserve"> – </w:t>
      </w:r>
      <w:proofErr w:type="spellStart"/>
      <w:r w:rsidRPr="00156FAB">
        <w:rPr>
          <w:sz w:val="28"/>
          <w:szCs w:val="28"/>
        </w:rPr>
        <w:t>жұма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аралығында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белгілеген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жұмыс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кестесіне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сәйкес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сағат</w:t>
      </w:r>
      <w:proofErr w:type="spellEnd"/>
      <w:r w:rsidRPr="00156FAB">
        <w:rPr>
          <w:sz w:val="28"/>
          <w:szCs w:val="28"/>
        </w:rPr>
        <w:t xml:space="preserve"> 10.00-ден 18.30-ге </w:t>
      </w:r>
      <w:proofErr w:type="spellStart"/>
      <w:r w:rsidRPr="00156FAB">
        <w:rPr>
          <w:sz w:val="28"/>
          <w:szCs w:val="28"/>
        </w:rPr>
        <w:t>дейін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түскі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үзіліспен</w:t>
      </w:r>
      <w:proofErr w:type="spellEnd"/>
      <w:r w:rsidRPr="00156FAB">
        <w:rPr>
          <w:sz w:val="28"/>
          <w:szCs w:val="28"/>
        </w:rPr>
        <w:t xml:space="preserve"> 13:00-ден 14:30-ға </w:t>
      </w:r>
      <w:proofErr w:type="spellStart"/>
      <w:r w:rsidRPr="00156FAB">
        <w:rPr>
          <w:sz w:val="28"/>
          <w:szCs w:val="28"/>
        </w:rPr>
        <w:t>дейін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lastRenderedPageBreak/>
        <w:t xml:space="preserve">9.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(не </w:t>
      </w:r>
      <w:proofErr w:type="spellStart"/>
      <w:r w:rsidRPr="00156FAB">
        <w:rPr>
          <w:sz w:val="28"/>
          <w:szCs w:val="28"/>
        </w:rPr>
        <w:t>сенімхат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бойынша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өкілі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жүгінген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кезде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үшін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қажетті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тізбесі</w:t>
      </w:r>
      <w:proofErr w:type="spellEnd"/>
      <w:r w:rsidRPr="00156FAB">
        <w:rPr>
          <w:sz w:val="28"/>
          <w:szCs w:val="28"/>
        </w:rPr>
        <w:t>:</w:t>
      </w:r>
      <w:bookmarkStart w:id="11" w:name="z26"/>
      <w:bookmarkEnd w:id="11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1) </w:t>
      </w:r>
      <w:proofErr w:type="spellStart"/>
      <w:r w:rsidRPr="00156FAB">
        <w:rPr>
          <w:sz w:val="28"/>
          <w:szCs w:val="28"/>
        </w:rPr>
        <w:t>өтініш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Стандартына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қосымшаға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сәйкес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нысан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бойынша</w:t>
      </w:r>
      <w:proofErr w:type="spellEnd"/>
      <w:r w:rsidRPr="00156FAB">
        <w:rPr>
          <w:sz w:val="28"/>
          <w:szCs w:val="28"/>
        </w:rPr>
        <w:t xml:space="preserve"> </w:t>
      </w:r>
      <w:bookmarkStart w:id="12" w:name="z27"/>
      <w:bookmarkEnd w:id="12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жеке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куәлік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түпнұсқасы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көшірмесі</w:t>
      </w:r>
      <w:proofErr w:type="spellEnd"/>
      <w:r w:rsidRPr="00156FAB">
        <w:rPr>
          <w:sz w:val="28"/>
          <w:szCs w:val="28"/>
        </w:rPr>
        <w:t>);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3) кету </w:t>
      </w:r>
      <w:proofErr w:type="spellStart"/>
      <w:r w:rsidRPr="00156FAB">
        <w:rPr>
          <w:sz w:val="28"/>
          <w:szCs w:val="28"/>
        </w:rPr>
        <w:t>парағы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берушілер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алдында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берешегінің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жоқтығын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растайтын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өзге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Салыстырудан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кейін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тұпнұсқа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қайтарылады</w:t>
      </w:r>
      <w:proofErr w:type="spellEnd"/>
      <w:r w:rsidRPr="00156FAB">
        <w:rPr>
          <w:sz w:val="28"/>
          <w:szCs w:val="28"/>
        </w:rPr>
        <w:t>.</w:t>
      </w:r>
      <w:bookmarkStart w:id="13" w:name="z30"/>
      <w:bookmarkEnd w:id="13"/>
    </w:p>
    <w:p w:rsidR="006141AD" w:rsidRPr="00156FAB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10.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берушіге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барлық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топтамасын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тапсыру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барысында</w:t>
      </w:r>
      <w:proofErr w:type="spellEnd"/>
      <w:r w:rsidRPr="00156FAB">
        <w:rPr>
          <w:sz w:val="28"/>
          <w:szCs w:val="28"/>
        </w:rPr>
        <w:t xml:space="preserve"> -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алушыдан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өтінішті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қағаз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жүзінде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қабылданады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кеңсесінде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тіркеліп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көшірмесіне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уақытымен</w:t>
      </w:r>
      <w:proofErr w:type="spellEnd"/>
      <w:r w:rsidRPr="00156FAB">
        <w:rPr>
          <w:sz w:val="28"/>
          <w:szCs w:val="28"/>
        </w:rPr>
        <w:t xml:space="preserve"> мен </w:t>
      </w:r>
      <w:proofErr w:type="spellStart"/>
      <w:r w:rsidRPr="00156FAB">
        <w:rPr>
          <w:sz w:val="28"/>
          <w:szCs w:val="28"/>
        </w:rPr>
        <w:t>күнінің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белгіленеді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3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мәселелері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лауазымды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тұлғаларының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шешімдеріне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әрекетіне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әрекетсіздігіне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шағымдану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11.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оның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лауазымды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тұлғаларының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шешімдеріне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әрекеттеріне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әрекетсіздіктеріне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шағым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басшысына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басшылығына</w:t>
      </w:r>
      <w:proofErr w:type="spellEnd"/>
      <w:r w:rsidRPr="00156FAB">
        <w:rPr>
          <w:sz w:val="28"/>
          <w:szCs w:val="28"/>
        </w:rPr>
        <w:t xml:space="preserve"> осы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стандартының</w:t>
      </w:r>
      <w:proofErr w:type="spellEnd"/>
      <w:r>
        <w:rPr>
          <w:sz w:val="28"/>
          <w:szCs w:val="28"/>
        </w:rPr>
        <w:t xml:space="preserve"> </w:t>
      </w:r>
      <w:r w:rsidRPr="00156FAB">
        <w:rPr>
          <w:sz w:val="28"/>
          <w:szCs w:val="28"/>
        </w:rPr>
        <w:t xml:space="preserve">12-тармағында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мекенжайлар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бойынша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жіберіледі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Шағым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пошта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жазбаша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кеңсесі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қолма-қол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Шағым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қолданыстағы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заңнамада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көзделген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жағдайларда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пошта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жазбаша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нысанда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электрондық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нысанда</w:t>
      </w:r>
      <w:proofErr w:type="spellEnd"/>
      <w:r w:rsidRPr="00156FAB">
        <w:rPr>
          <w:sz w:val="28"/>
          <w:szCs w:val="28"/>
        </w:rPr>
        <w:t xml:space="preserve"> не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кеңсесі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қолма-қол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Шағымды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қабылдаған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адамның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тегі</w:t>
      </w:r>
      <w:proofErr w:type="spellEnd"/>
      <w:r w:rsidRPr="00156FAB">
        <w:rPr>
          <w:sz w:val="28"/>
          <w:szCs w:val="28"/>
        </w:rPr>
        <w:t xml:space="preserve"> мен </w:t>
      </w:r>
      <w:proofErr w:type="spellStart"/>
      <w:r w:rsidRPr="00156FAB">
        <w:rPr>
          <w:sz w:val="28"/>
          <w:szCs w:val="28"/>
        </w:rPr>
        <w:t>аты-жөні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берілген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шағымға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жауап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мерзімі</w:t>
      </w:r>
      <w:proofErr w:type="spellEnd"/>
      <w:r w:rsidRPr="00156FAB">
        <w:rPr>
          <w:sz w:val="28"/>
          <w:szCs w:val="28"/>
        </w:rPr>
        <w:t xml:space="preserve"> мен </w:t>
      </w:r>
      <w:proofErr w:type="spellStart"/>
      <w:r w:rsidRPr="00156FAB">
        <w:rPr>
          <w:sz w:val="28"/>
          <w:szCs w:val="28"/>
        </w:rPr>
        <w:t>орны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мөртаңба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кіріс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нөмірі</w:t>
      </w:r>
      <w:proofErr w:type="spellEnd"/>
      <w:r w:rsidRPr="00156FAB">
        <w:rPr>
          <w:sz w:val="28"/>
          <w:szCs w:val="28"/>
        </w:rPr>
        <w:t xml:space="preserve"> мен </w:t>
      </w:r>
      <w:proofErr w:type="spellStart"/>
      <w:r w:rsidRPr="00156FAB">
        <w:rPr>
          <w:sz w:val="28"/>
          <w:szCs w:val="28"/>
        </w:rPr>
        <w:t>күні</w:t>
      </w:r>
      <w:proofErr w:type="spell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көрсетіле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отырып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шағымның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тіркелуі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кеңсесінде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қабылданғанын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растау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болып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табылады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атына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келіп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түскен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шағымы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бастап</w:t>
      </w:r>
      <w:proofErr w:type="spellEnd"/>
      <w:r w:rsidRPr="00156FAB">
        <w:rPr>
          <w:sz w:val="28"/>
          <w:szCs w:val="28"/>
        </w:rPr>
        <w:t xml:space="preserve"> бес </w:t>
      </w:r>
      <w:proofErr w:type="spellStart"/>
      <w:r w:rsidRPr="00156FAB">
        <w:rPr>
          <w:sz w:val="28"/>
          <w:szCs w:val="28"/>
        </w:rPr>
        <w:t>жұмысы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ішінде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қаралуға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жатады</w:t>
      </w:r>
      <w:proofErr w:type="spellEnd"/>
      <w:r w:rsidRPr="00156FAB">
        <w:rPr>
          <w:sz w:val="28"/>
          <w:szCs w:val="28"/>
        </w:rPr>
        <w:t xml:space="preserve">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берушіге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шағымды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қарау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нәтижелері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дәлелді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жауап</w:t>
      </w:r>
      <w:proofErr w:type="spellEnd"/>
      <w:r w:rsidRPr="00156FAB">
        <w:rPr>
          <w:sz w:val="28"/>
          <w:szCs w:val="28"/>
        </w:rPr>
        <w:t xml:space="preserve"> почта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жіберіледі</w:t>
      </w:r>
      <w:proofErr w:type="spellEnd"/>
      <w:r w:rsidRPr="00156FAB">
        <w:rPr>
          <w:sz w:val="28"/>
          <w:szCs w:val="28"/>
        </w:rPr>
        <w:t xml:space="preserve"> не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берушінің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кеңсесіне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қолма-қол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беріледі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нәтижелерімен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келіспеген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жағдайда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сапасын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бағалау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бақылау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жөніндегі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уәкілетті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органға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сотқа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шағыммен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жүгіне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алады</w:t>
      </w:r>
      <w:proofErr w:type="spellEnd"/>
      <w:r w:rsidRPr="00156FAB">
        <w:rPr>
          <w:sz w:val="28"/>
          <w:szCs w:val="28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көрсетудің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сапасын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бағалау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бақылау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жөніндегі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уәкілетті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органның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атына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келіп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түскен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шағымы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тіркелген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күнінен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бастап</w:t>
      </w:r>
      <w:proofErr w:type="spellEnd"/>
      <w:r w:rsidRPr="00156FAB">
        <w:rPr>
          <w:sz w:val="28"/>
          <w:szCs w:val="28"/>
        </w:rPr>
        <w:t xml:space="preserve"> он бес </w:t>
      </w:r>
      <w:proofErr w:type="spellStart"/>
      <w:r w:rsidRPr="00156FAB">
        <w:rPr>
          <w:sz w:val="28"/>
          <w:szCs w:val="28"/>
        </w:rPr>
        <w:t>жұмыс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ішінде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қаралады</w:t>
      </w:r>
      <w:proofErr w:type="spellEnd"/>
      <w:r w:rsidRPr="00156FAB">
        <w:rPr>
          <w:sz w:val="28"/>
          <w:szCs w:val="28"/>
        </w:rPr>
        <w:t>.</w:t>
      </w:r>
      <w:bookmarkStart w:id="14" w:name="z33"/>
      <w:bookmarkEnd w:id="14"/>
    </w:p>
    <w:p w:rsidR="006141AD" w:rsidRPr="00156FAB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12.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нәтижелерімен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келіспеген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жағдайда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көрсетілген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Қазақстан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Республикасының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заңнамасында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белгіленген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тәртіппен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сотқа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жүгінуге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құқылы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3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қойылатын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13.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қызметтерді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орындарының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мекенжайлары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proofErr w:type="gram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hyperlink r:id="rId7" w:history="1">
        <w:r w:rsidRPr="00156FAB">
          <w:rPr>
            <w:rStyle w:val="a3"/>
            <w:sz w:val="28"/>
            <w:szCs w:val="28"/>
          </w:rPr>
          <w:t>www.mzsr.gov.kz</w:t>
        </w:r>
      </w:hyperlink>
      <w:r w:rsidRPr="00156FAB">
        <w:rPr>
          <w:sz w:val="28"/>
          <w:szCs w:val="28"/>
        </w:rPr>
        <w:t>.</w:t>
      </w:r>
      <w:proofErr w:type="gramEnd"/>
      <w:r w:rsidRPr="00156FAB">
        <w:rPr>
          <w:sz w:val="28"/>
          <w:szCs w:val="28"/>
        </w:rPr>
        <w:t xml:space="preserve"> интернет-</w:t>
      </w:r>
      <w:proofErr w:type="spellStart"/>
      <w:r w:rsidRPr="00156FAB">
        <w:rPr>
          <w:sz w:val="28"/>
          <w:szCs w:val="28"/>
        </w:rPr>
        <w:t>ресурсында</w:t>
      </w:r>
      <w:proofErr w:type="spellEnd"/>
      <w:r w:rsidRPr="00156FAB">
        <w:rPr>
          <w:sz w:val="28"/>
          <w:szCs w:val="28"/>
        </w:rPr>
        <w:t>, «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» </w:t>
      </w:r>
      <w:proofErr w:type="spellStart"/>
      <w:r w:rsidRPr="00156FAB">
        <w:rPr>
          <w:sz w:val="28"/>
          <w:szCs w:val="28"/>
        </w:rPr>
        <w:t>бөлімінде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орналастырылған</w:t>
      </w:r>
      <w:proofErr w:type="spellEnd"/>
      <w:r w:rsidRPr="00156FAB">
        <w:rPr>
          <w:sz w:val="28"/>
          <w:szCs w:val="28"/>
        </w:rPr>
        <w:t>.</w:t>
      </w:r>
      <w:bookmarkStart w:id="15" w:name="z36"/>
      <w:bookmarkEnd w:id="15"/>
    </w:p>
    <w:p w:rsidR="006141AD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14.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көрсетудің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тәртібі</w:t>
      </w:r>
      <w:proofErr w:type="spellEnd"/>
      <w:r w:rsidRPr="00156FAB">
        <w:rPr>
          <w:sz w:val="28"/>
          <w:szCs w:val="28"/>
        </w:rPr>
        <w:t xml:space="preserve"> мен </w:t>
      </w:r>
      <w:proofErr w:type="spellStart"/>
      <w:r w:rsidRPr="00156FAB">
        <w:rPr>
          <w:sz w:val="28"/>
          <w:szCs w:val="28"/>
        </w:rPr>
        <w:t>мәртебесі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ақпаратты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қашықтықтан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жеткізу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режимінде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мәселелері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жөніндегі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бірыңғай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байланыс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орталығы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арқылы</w:t>
      </w:r>
      <w:proofErr w:type="spellEnd"/>
      <w:r w:rsidRPr="00156FAB">
        <w:rPr>
          <w:sz w:val="28"/>
          <w:szCs w:val="28"/>
        </w:rPr>
        <w:t xml:space="preserve"> ала </w:t>
      </w:r>
      <w:proofErr w:type="spellStart"/>
      <w:r w:rsidRPr="00156FAB">
        <w:rPr>
          <w:sz w:val="28"/>
          <w:szCs w:val="28"/>
        </w:rPr>
        <w:t>алады</w:t>
      </w:r>
      <w:proofErr w:type="spellEnd"/>
      <w:r w:rsidRPr="00156FAB">
        <w:rPr>
          <w:sz w:val="28"/>
          <w:szCs w:val="28"/>
        </w:rPr>
        <w:t>.</w:t>
      </w:r>
      <w:bookmarkStart w:id="16" w:name="z37"/>
      <w:bookmarkEnd w:id="16"/>
    </w:p>
    <w:p w:rsidR="006141AD" w:rsidRPr="00156FAB" w:rsidRDefault="006141AD" w:rsidP="00614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FAB">
        <w:rPr>
          <w:sz w:val="28"/>
          <w:szCs w:val="28"/>
        </w:rPr>
        <w:t xml:space="preserve">15.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мәселелері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бойынша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байланыс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телефондары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proofErr w:type="gramStart"/>
      <w:r w:rsidRPr="00156FAB">
        <w:rPr>
          <w:sz w:val="28"/>
          <w:szCs w:val="28"/>
        </w:rPr>
        <w:t>Министрліктің</w:t>
      </w:r>
      <w:proofErr w:type="spellEnd"/>
      <w:r w:rsidRPr="00156FAB">
        <w:rPr>
          <w:sz w:val="28"/>
          <w:szCs w:val="28"/>
        </w:rPr>
        <w:t xml:space="preserve"> </w:t>
      </w:r>
      <w:hyperlink r:id="rId8" w:history="1">
        <w:r w:rsidRPr="00156FAB">
          <w:rPr>
            <w:rStyle w:val="a3"/>
            <w:sz w:val="28"/>
            <w:szCs w:val="28"/>
          </w:rPr>
          <w:t>www.mzsr.gov.kz</w:t>
        </w:r>
      </w:hyperlink>
      <w:r w:rsidRPr="00156FAB">
        <w:rPr>
          <w:sz w:val="28"/>
          <w:szCs w:val="28"/>
        </w:rPr>
        <w:t>.</w:t>
      </w:r>
      <w:proofErr w:type="gramEnd"/>
      <w:r w:rsidRPr="00156FAB">
        <w:rPr>
          <w:sz w:val="28"/>
          <w:szCs w:val="28"/>
        </w:rPr>
        <w:t xml:space="preserve"> интернет-</w:t>
      </w:r>
      <w:proofErr w:type="spellStart"/>
      <w:r w:rsidRPr="00156FAB">
        <w:rPr>
          <w:sz w:val="28"/>
          <w:szCs w:val="28"/>
        </w:rPr>
        <w:t>ресурсында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орналастырылған</w:t>
      </w:r>
      <w:proofErr w:type="spellEnd"/>
      <w:r w:rsidRPr="00156FAB">
        <w:rPr>
          <w:sz w:val="28"/>
          <w:szCs w:val="28"/>
        </w:rPr>
        <w:t xml:space="preserve">. </w:t>
      </w:r>
      <w:proofErr w:type="spellStart"/>
      <w:r w:rsidRPr="00156FAB">
        <w:rPr>
          <w:sz w:val="28"/>
          <w:szCs w:val="28"/>
        </w:rPr>
        <w:t>Мемлекеттік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қызметтер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жөніндегі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бірыңғай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байланыс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орталығы</w:t>
      </w:r>
      <w:proofErr w:type="spellEnd"/>
      <w:r w:rsidRPr="00156FAB">
        <w:rPr>
          <w:sz w:val="28"/>
          <w:szCs w:val="28"/>
        </w:rPr>
        <w:t>: 1414.</w:t>
      </w: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«</w:t>
      </w:r>
      <w:proofErr w:type="spellStart"/>
      <w:r w:rsidRPr="00156FAB">
        <w:rPr>
          <w:sz w:val="28"/>
          <w:szCs w:val="28"/>
        </w:rPr>
        <w:t>Денсаулық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саласының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кадрларын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өткізу</w:t>
      </w:r>
      <w:proofErr w:type="spellEnd"/>
      <w:r w:rsidRPr="00156FAB">
        <w:rPr>
          <w:sz w:val="28"/>
          <w:szCs w:val="28"/>
        </w:rPr>
        <w:t>,</w:t>
      </w: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олардың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біліктілігін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және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қайта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даярлау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құжаттарды</w:t>
      </w:r>
      <w:proofErr w:type="spellEnd"/>
      <w:r w:rsidRPr="00156FAB">
        <w:rPr>
          <w:sz w:val="28"/>
          <w:szCs w:val="28"/>
        </w:rPr>
        <w:t xml:space="preserve"> беру»</w:t>
      </w: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мемлекеттік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көрсетілетін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стандартына</w:t>
      </w:r>
      <w:proofErr w:type="spellEnd"/>
    </w:p>
    <w:p w:rsidR="006141AD" w:rsidRPr="00156FAB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1-қосымша</w:t>
      </w: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нысан</w:t>
      </w:r>
      <w:proofErr w:type="spellEnd"/>
      <w:proofErr w:type="gramEnd"/>
      <w:r w:rsidRPr="00156FAB">
        <w:rPr>
          <w:sz w:val="28"/>
          <w:szCs w:val="28"/>
        </w:rPr>
        <w:t>__________________</w:t>
      </w:r>
      <w:proofErr w:type="spellStart"/>
      <w:r w:rsidRPr="00156FAB">
        <w:rPr>
          <w:sz w:val="28"/>
          <w:szCs w:val="28"/>
        </w:rPr>
        <w:t>басшысына</w:t>
      </w:r>
      <w:proofErr w:type="spellEnd"/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(</w:t>
      </w:r>
      <w:proofErr w:type="spellStart"/>
      <w:proofErr w:type="gramStart"/>
      <w:r w:rsidRPr="00156FAB">
        <w:rPr>
          <w:sz w:val="28"/>
          <w:szCs w:val="28"/>
        </w:rPr>
        <w:t>денсаулық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сақтау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саласындағы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білім</w:t>
      </w:r>
      <w:proofErr w:type="spellEnd"/>
      <w:r w:rsidRPr="00156FAB">
        <w:rPr>
          <w:sz w:val="28"/>
          <w:szCs w:val="28"/>
        </w:rPr>
        <w:t xml:space="preserve"> беру </w:t>
      </w:r>
      <w:proofErr w:type="spellStart"/>
      <w:r w:rsidRPr="00156FAB">
        <w:rPr>
          <w:sz w:val="28"/>
          <w:szCs w:val="28"/>
        </w:rPr>
        <w:t>ұйымы</w:t>
      </w:r>
      <w:proofErr w:type="spellEnd"/>
      <w:r w:rsidRPr="00156FAB">
        <w:rPr>
          <w:sz w:val="28"/>
          <w:szCs w:val="28"/>
        </w:rPr>
        <w:t>)</w:t>
      </w:r>
    </w:p>
    <w:p w:rsidR="006141AD" w:rsidRPr="00156FAB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Кімнен</w:t>
      </w:r>
      <w:proofErr w:type="spellEnd"/>
      <w:r w:rsidRPr="00156FAB">
        <w:rPr>
          <w:sz w:val="28"/>
          <w:szCs w:val="28"/>
        </w:rPr>
        <w:t xml:space="preserve"> ________________________________________</w:t>
      </w: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(</w:t>
      </w:r>
      <w:proofErr w:type="spellStart"/>
      <w:proofErr w:type="gramStart"/>
      <w:r w:rsidRPr="00156FAB">
        <w:rPr>
          <w:sz w:val="28"/>
          <w:szCs w:val="28"/>
        </w:rPr>
        <w:t>тегі</w:t>
      </w:r>
      <w:proofErr w:type="spellEnd"/>
      <w:proofErr w:type="gram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аты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жөні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жеке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сәйкестендіру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нөмірі</w:t>
      </w:r>
      <w:proofErr w:type="spellEnd"/>
      <w:r w:rsidRPr="00156FAB">
        <w:rPr>
          <w:sz w:val="28"/>
          <w:szCs w:val="28"/>
        </w:rPr>
        <w:t>)</w:t>
      </w:r>
    </w:p>
    <w:p w:rsidR="006141AD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156FAB">
        <w:rPr>
          <w:sz w:val="28"/>
          <w:szCs w:val="28"/>
        </w:rPr>
        <w:t>Тұрғылықты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мекенжайы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байланыс</w:t>
      </w:r>
      <w:proofErr w:type="spellEnd"/>
      <w:r w:rsidRPr="00156FAB">
        <w:rPr>
          <w:sz w:val="28"/>
          <w:szCs w:val="28"/>
        </w:rPr>
        <w:t xml:space="preserve"> телефоны</w:t>
      </w:r>
    </w:p>
    <w:p w:rsidR="006141AD" w:rsidRPr="00156FAB" w:rsidRDefault="006141AD" w:rsidP="006141A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56FAB">
        <w:rPr>
          <w:sz w:val="28"/>
          <w:szCs w:val="28"/>
        </w:rPr>
        <w:t>_______________________________________________</w:t>
      </w:r>
    </w:p>
    <w:p w:rsidR="006141AD" w:rsidRPr="00156FAB" w:rsidRDefault="006141AD" w:rsidP="006141AD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56FAB">
        <w:rPr>
          <w:rFonts w:ascii="Times New Roman" w:eastAsia="Times New Roman" w:hAnsi="Times New Roman" w:cs="Times New Roman"/>
          <w:sz w:val="28"/>
          <w:szCs w:val="28"/>
          <w:lang w:val="ru-RU"/>
        </w:rPr>
        <w:t>Өтініш</w:t>
      </w:r>
      <w:proofErr w:type="spellEnd"/>
    </w:p>
    <w:p w:rsidR="006141AD" w:rsidRPr="00156FAB" w:rsidRDefault="006141AD" w:rsidP="006141AD">
      <w:pPr>
        <w:pStyle w:val="a4"/>
        <w:pBdr>
          <w:bottom w:val="single" w:sz="12" w:space="1" w:color="auto"/>
        </w:pBdr>
        <w:rPr>
          <w:sz w:val="28"/>
          <w:szCs w:val="28"/>
        </w:rPr>
      </w:pPr>
      <w:r w:rsidRPr="00156FAB">
        <w:rPr>
          <w:sz w:val="28"/>
          <w:szCs w:val="28"/>
        </w:rPr>
        <w:t>Маған_____________________________________________________________________________________________________________________________________</w:t>
      </w:r>
      <w:r w:rsidRPr="00156FAB">
        <w:rPr>
          <w:sz w:val="28"/>
          <w:szCs w:val="28"/>
        </w:rPr>
        <w:lastRenderedPageBreak/>
        <w:t xml:space="preserve">мамандығы </w:t>
      </w:r>
      <w:proofErr w:type="spellStart"/>
      <w:r w:rsidRPr="00156FAB">
        <w:rPr>
          <w:sz w:val="28"/>
          <w:szCs w:val="28"/>
        </w:rPr>
        <w:t>бойынша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даярлықтан</w:t>
      </w:r>
      <w:proofErr w:type="spellEnd"/>
      <w:r w:rsidRPr="00156FAB">
        <w:rPr>
          <w:sz w:val="28"/>
          <w:szCs w:val="28"/>
        </w:rPr>
        <w:t xml:space="preserve"> (</w:t>
      </w:r>
      <w:proofErr w:type="spellStart"/>
      <w:r w:rsidRPr="00156FAB">
        <w:rPr>
          <w:sz w:val="28"/>
          <w:szCs w:val="28"/>
        </w:rPr>
        <w:t>немесе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біліктілікті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арттыру</w:t>
      </w:r>
      <w:proofErr w:type="spellEnd"/>
      <w:r w:rsidRPr="00156FAB">
        <w:rPr>
          <w:sz w:val="28"/>
          <w:szCs w:val="28"/>
        </w:rPr>
        <w:t xml:space="preserve">, </w:t>
      </w:r>
      <w:proofErr w:type="spellStart"/>
      <w:r w:rsidRPr="00156FAB">
        <w:rPr>
          <w:sz w:val="28"/>
          <w:szCs w:val="28"/>
        </w:rPr>
        <w:t>қайта</w:t>
      </w:r>
      <w:proofErr w:type="spellEnd"/>
      <w:r w:rsidRPr="00156FAB">
        <w:rPr>
          <w:sz w:val="28"/>
          <w:szCs w:val="28"/>
        </w:rPr>
        <w:br/>
      </w:r>
      <w:proofErr w:type="spellStart"/>
      <w:proofErr w:type="gramStart"/>
      <w:r w:rsidRPr="00156FAB">
        <w:rPr>
          <w:sz w:val="28"/>
          <w:szCs w:val="28"/>
        </w:rPr>
        <w:t>даярлаудан</w:t>
      </w:r>
      <w:proofErr w:type="spellEnd"/>
      <w:proofErr w:type="gramEnd"/>
      <w:r w:rsidRPr="00156FAB">
        <w:rPr>
          <w:sz w:val="28"/>
          <w:szCs w:val="28"/>
        </w:rPr>
        <w:t xml:space="preserve">) </w:t>
      </w:r>
      <w:proofErr w:type="spellStart"/>
      <w:r w:rsidRPr="00156FAB">
        <w:rPr>
          <w:sz w:val="28"/>
          <w:szCs w:val="28"/>
        </w:rPr>
        <w:t>өткенім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туралы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құжатты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беруіңізді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сұраймын</w:t>
      </w:r>
      <w:proofErr w:type="spellEnd"/>
      <w:r w:rsidRPr="00156FAB">
        <w:rPr>
          <w:sz w:val="28"/>
          <w:szCs w:val="28"/>
        </w:rPr>
        <w:t>.</w:t>
      </w:r>
    </w:p>
    <w:p w:rsidR="006141AD" w:rsidRPr="00156FAB" w:rsidRDefault="006141AD" w:rsidP="006141AD">
      <w:pPr>
        <w:pStyle w:val="a4"/>
        <w:rPr>
          <w:sz w:val="28"/>
          <w:szCs w:val="28"/>
        </w:rPr>
      </w:pPr>
      <w:proofErr w:type="spellStart"/>
      <w:proofErr w:type="gramStart"/>
      <w:r w:rsidRPr="00156FAB">
        <w:rPr>
          <w:sz w:val="28"/>
          <w:szCs w:val="28"/>
        </w:rPr>
        <w:t>көрсетілетін</w:t>
      </w:r>
      <w:proofErr w:type="spellEnd"/>
      <w:proofErr w:type="gram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қызметті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алушының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қолы</w:t>
      </w:r>
      <w:proofErr w:type="spellEnd"/>
      <w:r>
        <w:rPr>
          <w:sz w:val="28"/>
          <w:szCs w:val="28"/>
        </w:rPr>
        <w:t xml:space="preserve"> </w:t>
      </w:r>
      <w:r w:rsidRPr="00156FAB">
        <w:rPr>
          <w:sz w:val="28"/>
          <w:szCs w:val="28"/>
        </w:rPr>
        <w:t>____________________________</w:t>
      </w:r>
      <w:proofErr w:type="spellStart"/>
      <w:r w:rsidRPr="00156FAB">
        <w:rPr>
          <w:sz w:val="28"/>
          <w:szCs w:val="28"/>
        </w:rPr>
        <w:t>толтырылған</w:t>
      </w:r>
      <w:proofErr w:type="spellEnd"/>
      <w:r w:rsidRPr="00156FAB">
        <w:rPr>
          <w:sz w:val="28"/>
          <w:szCs w:val="28"/>
        </w:rPr>
        <w:t xml:space="preserve"> </w:t>
      </w:r>
      <w:proofErr w:type="spellStart"/>
      <w:r w:rsidRPr="00156FAB">
        <w:rPr>
          <w:sz w:val="28"/>
          <w:szCs w:val="28"/>
        </w:rPr>
        <w:t>күні</w:t>
      </w:r>
      <w:proofErr w:type="spellEnd"/>
    </w:p>
    <w:p w:rsidR="006141AD" w:rsidRPr="00156FAB" w:rsidRDefault="006141AD" w:rsidP="006141AD">
      <w:pPr>
        <w:pStyle w:val="disclaime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41AD" w:rsidRPr="00156FAB" w:rsidRDefault="006141AD" w:rsidP="006141AD">
      <w:pPr>
        <w:pStyle w:val="disclaime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41AD" w:rsidRPr="00156FAB" w:rsidRDefault="006141AD" w:rsidP="006141AD">
      <w:pPr>
        <w:pStyle w:val="disclaime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41AD" w:rsidRPr="00156FAB" w:rsidRDefault="006141AD" w:rsidP="006141AD">
      <w:pPr>
        <w:pStyle w:val="disclaime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41AD" w:rsidRPr="00156FAB" w:rsidRDefault="006141AD" w:rsidP="006141AD">
      <w:pPr>
        <w:pStyle w:val="disclaime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31FF" w:rsidRDefault="005831FF"/>
    <w:sectPr w:rsidR="005831FF" w:rsidSect="006141AD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72352"/>
    <w:multiLevelType w:val="hybridMultilevel"/>
    <w:tmpl w:val="F45634F6"/>
    <w:lvl w:ilvl="0" w:tplc="8EA00EE6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7687F"/>
    <w:multiLevelType w:val="hybridMultilevel"/>
    <w:tmpl w:val="5A0E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D"/>
    <w:rsid w:val="005831FF"/>
    <w:rsid w:val="006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B1BD8-BEAE-4B78-9FA7-19D3814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1AD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41AD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AD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141AD"/>
    <w:rPr>
      <w:rFonts w:ascii="Consolas" w:eastAsia="Consolas" w:hAnsi="Consolas" w:cs="Consolas"/>
      <w:lang w:val="en-US"/>
    </w:rPr>
  </w:style>
  <w:style w:type="character" w:styleId="a3">
    <w:name w:val="Hyperlink"/>
    <w:basedOn w:val="a0"/>
    <w:uiPriority w:val="99"/>
    <w:unhideWhenUsed/>
    <w:rsid w:val="006141A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6141AD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styleId="a4">
    <w:name w:val="Normal (Web)"/>
    <w:basedOn w:val="a"/>
    <w:uiPriority w:val="99"/>
    <w:semiHidden/>
    <w:unhideWhenUsed/>
    <w:rsid w:val="0061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sr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sr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500011303" TargetMode="External"/><Relationship Id="rId5" Type="http://schemas.openxmlformats.org/officeDocument/2006/relationships/hyperlink" Target="http://adilet.zan.kz/kaz/docs/Z13000000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2015-08-11T10:33:00Z</dcterms:created>
  <dcterms:modified xsi:type="dcterms:W3CDTF">2015-08-11T10:37:00Z</dcterms:modified>
</cp:coreProperties>
</file>